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2F8" w:rsidRDefault="006F123F" w:rsidP="002002F8">
      <w:pPr>
        <w:spacing w:after="0" w:line="240" w:lineRule="auto"/>
        <w:ind w:left="0" w:right="14" w:firstLine="0"/>
        <w:jc w:val="center"/>
        <w:rPr>
          <w:sz w:val="8"/>
          <w:szCs w:val="16"/>
        </w:rPr>
      </w:pPr>
      <w:r>
        <w:rPr>
          <w:noProof/>
        </w:rPr>
        <w:drawing>
          <wp:inline distT="0" distB="0" distL="0" distR="0">
            <wp:extent cx="6630206" cy="9124950"/>
            <wp:effectExtent l="0" t="0" r="0" b="0"/>
            <wp:docPr id="20844673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881" cy="913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2F8" w:rsidRDefault="002002F8" w:rsidP="002002F8">
      <w:pPr>
        <w:spacing w:after="0" w:line="240" w:lineRule="auto"/>
        <w:ind w:left="-15" w:right="14"/>
      </w:pPr>
      <w:r>
        <w:lastRenderedPageBreak/>
        <w:t xml:space="preserve">2.1. Основными мерами по предотвращению конфликтов интересов являются: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утверждение и поддержание организационной структуры организации, которая чётко разграничивает сферы ответственности, полномочия и отчётность;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распределение полномочий приказом о распределении обязанностей между руководителем и заместителями руководителя организации; </w:t>
      </w:r>
    </w:p>
    <w:p w:rsidR="002002F8" w:rsidRDefault="002002F8" w:rsidP="002002F8">
      <w:pPr>
        <w:tabs>
          <w:tab w:val="center" w:pos="2693"/>
          <w:tab w:val="center" w:pos="6135"/>
          <w:tab w:val="center" w:pos="8229"/>
          <w:tab w:val="right" w:pos="9927"/>
        </w:tabs>
        <w:spacing w:after="0" w:line="240" w:lineRule="auto"/>
        <w:ind w:left="0" w:firstLine="709"/>
      </w:pPr>
      <w:r>
        <w:t xml:space="preserve">- выдача определённому кругу работников </w:t>
      </w:r>
      <w:r>
        <w:tab/>
        <w:t xml:space="preserve">доверенностей на совершение действий, отдельных видов сделок; </w:t>
      </w:r>
    </w:p>
    <w:p w:rsidR="002002F8" w:rsidRDefault="002002F8" w:rsidP="002002F8">
      <w:pPr>
        <w:spacing w:after="0" w:line="240" w:lineRule="auto"/>
        <w:ind w:left="0" w:right="14"/>
      </w:pPr>
      <w:r>
        <w:t>- 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2002F8" w:rsidRDefault="002002F8" w:rsidP="002002F8">
      <w:pPr>
        <w:spacing w:after="0" w:line="240" w:lineRule="auto"/>
        <w:ind w:left="0" w:right="14"/>
      </w:pPr>
      <w:r>
        <w:t>- 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отчётности;</w:t>
      </w:r>
    </w:p>
    <w:p w:rsidR="002002F8" w:rsidRDefault="002002F8" w:rsidP="002002F8">
      <w:pPr>
        <w:spacing w:after="0" w:line="240" w:lineRule="auto"/>
        <w:ind w:left="0"/>
      </w:pPr>
      <w:r>
        <w:t xml:space="preserve">- исключение действий, которые приведут к возникновению конфликта интересов: руководитель организации и работники должны воздерживаться                            от участия в совершении операций или сделках, в которые вовлечены лица                        и (или) организации, с которыми руководитель организации и работники либо члены их семей имеют личные связи или финансовые интересы; </w:t>
      </w:r>
    </w:p>
    <w:p w:rsidR="002002F8" w:rsidRDefault="002002F8" w:rsidP="002002F8">
      <w:pPr>
        <w:spacing w:after="0" w:line="240" w:lineRule="auto"/>
        <w:ind w:left="0" w:right="14"/>
      </w:pPr>
      <w:r>
        <w:t>- 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2002F8" w:rsidRDefault="002002F8" w:rsidP="002002F8">
      <w:pPr>
        <w:spacing w:after="0" w:line="240" w:lineRule="auto"/>
        <w:ind w:left="0" w:right="14"/>
      </w:pPr>
    </w:p>
    <w:p w:rsidR="002002F8" w:rsidRDefault="002002F8" w:rsidP="002002F8">
      <w:pPr>
        <w:pStyle w:val="a3"/>
        <w:spacing w:after="0" w:line="240" w:lineRule="auto"/>
        <w:ind w:left="0" w:right="14" w:firstLine="0"/>
        <w:jc w:val="center"/>
        <w:rPr>
          <w:b/>
        </w:rPr>
      </w:pPr>
      <w:r>
        <w:rPr>
          <w:b/>
        </w:rPr>
        <w:t>3. Обязанности руководителя организации</w:t>
      </w:r>
    </w:p>
    <w:p w:rsidR="002002F8" w:rsidRDefault="002002F8" w:rsidP="002002F8">
      <w:pPr>
        <w:pStyle w:val="a3"/>
        <w:spacing w:after="0" w:line="240" w:lineRule="auto"/>
        <w:ind w:left="1069" w:right="14" w:firstLine="0"/>
        <w:jc w:val="center"/>
        <w:rPr>
          <w:b/>
        </w:rPr>
      </w:pPr>
      <w:r>
        <w:rPr>
          <w:b/>
        </w:rPr>
        <w:t>и работников по предотвращению конфликта интересов.</w:t>
      </w:r>
    </w:p>
    <w:p w:rsidR="002002F8" w:rsidRDefault="002002F8" w:rsidP="002002F8">
      <w:pPr>
        <w:spacing w:after="0" w:line="240" w:lineRule="auto"/>
        <w:ind w:right="14"/>
        <w:jc w:val="center"/>
        <w:rPr>
          <w:b/>
          <w:sz w:val="8"/>
          <w:szCs w:val="16"/>
        </w:rPr>
      </w:pPr>
    </w:p>
    <w:p w:rsidR="002002F8" w:rsidRDefault="002002F8" w:rsidP="002002F8">
      <w:pPr>
        <w:spacing w:after="0" w:line="240" w:lineRule="auto"/>
        <w:ind w:left="-15" w:right="14"/>
      </w:pPr>
      <w:r>
        <w:t xml:space="preserve">3.1. В целях предотвращения конфликта интересов руководитель организации и работники обязаны: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исполнять обязанности с учётом разграничения полномочий, установленных локальными нормативными актами организации;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учёта своих личных интересов, интересов своих родственников и друзей;  </w:t>
      </w:r>
    </w:p>
    <w:p w:rsidR="002002F8" w:rsidRDefault="002002F8" w:rsidP="002002F8">
      <w:pPr>
        <w:tabs>
          <w:tab w:val="left" w:pos="9356"/>
        </w:tabs>
        <w:spacing w:after="0" w:line="240" w:lineRule="auto"/>
        <w:ind w:left="0"/>
      </w:pPr>
      <w:r>
        <w:t xml:space="preserve">- воздерживаться от совершения действий и принятия решений, которые могут привести к возникновению конфликтных ситуаций, в том числе                                  </w:t>
      </w:r>
      <w:r>
        <w:lastRenderedPageBreak/>
        <w:t xml:space="preserve">не получать материальной и (или) иной выгоды в связи с осуществлением ими трудовых обязанностей; </w:t>
      </w:r>
    </w:p>
    <w:p w:rsidR="002002F8" w:rsidRDefault="002002F8" w:rsidP="002002F8">
      <w:pPr>
        <w:spacing w:after="0" w:line="240" w:lineRule="auto"/>
        <w:ind w:left="-15" w:firstLine="924"/>
      </w:pPr>
      <w:r>
        <w:t xml:space="preserve">- уведомлять своего </w:t>
      </w:r>
      <w:r>
        <w:tab/>
        <w:t>непосредственног</w:t>
      </w:r>
      <w:r w:rsidR="008939F9">
        <w:t xml:space="preserve">о </w:t>
      </w:r>
      <w:r>
        <w:t>руководителя о возникшем              конфликте интересов или о возможности его возникновения, как только ему станет об этом известно, в письменной форме;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обеспечивать эффективность управления финансовыми, материальными                       и кадровыми ресурсами организации;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исключить возможность вовлечения организации, руководителя организации и работников в осуществление противоправной деятельности;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обеспечивать максимально возможную результативность при совершении сделок;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обеспечивать достоверность бухгалтерской отчётности и иной публикуемой информации;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своевременно рассматривать достоверность и объективность негативной информации об организации в средствах массовой информации                       и иных источниках, осуществлять своевременное реагирование по каждому факту появления негативной или недостоверной информации;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соблюдать нормы делового общения и принципы профессиональной этики в соответствии с Кодексом этики и служебного поведения работников организации;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предоставлять исчерпывающую информацию по вопросам, которые могут стать предметом конфликта интересов;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обеспечивать сохранность денежных средств и другого имущества организации; </w:t>
      </w:r>
    </w:p>
    <w:p w:rsidR="002002F8" w:rsidRDefault="002002F8" w:rsidP="002002F8">
      <w:pPr>
        <w:spacing w:after="0" w:line="240" w:lineRule="auto"/>
        <w:ind w:left="0" w:right="14"/>
      </w:pPr>
      <w:r>
        <w:t>- 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</w:p>
    <w:p w:rsidR="002002F8" w:rsidRDefault="002002F8" w:rsidP="002002F8">
      <w:pPr>
        <w:spacing w:after="0" w:line="240" w:lineRule="auto"/>
        <w:ind w:left="0" w:right="14"/>
      </w:pPr>
    </w:p>
    <w:p w:rsidR="002002F8" w:rsidRDefault="002002F8" w:rsidP="002002F8">
      <w:pPr>
        <w:pStyle w:val="a3"/>
        <w:spacing w:after="0" w:line="240" w:lineRule="auto"/>
        <w:ind w:right="14" w:firstLine="0"/>
        <w:jc w:val="center"/>
        <w:rPr>
          <w:b/>
        </w:rPr>
      </w:pPr>
      <w:r>
        <w:rPr>
          <w:b/>
        </w:rPr>
        <w:t>4. Порядок предотвращения и урегулирования</w:t>
      </w:r>
    </w:p>
    <w:p w:rsidR="002002F8" w:rsidRDefault="002002F8" w:rsidP="002002F8">
      <w:pPr>
        <w:pStyle w:val="a3"/>
        <w:spacing w:after="0" w:line="240" w:lineRule="auto"/>
        <w:ind w:right="14" w:firstLine="0"/>
        <w:jc w:val="center"/>
        <w:rPr>
          <w:b/>
        </w:rPr>
      </w:pPr>
      <w:r>
        <w:rPr>
          <w:b/>
        </w:rPr>
        <w:t>конфликта интересов.</w:t>
      </w:r>
    </w:p>
    <w:p w:rsidR="002002F8" w:rsidRDefault="002002F8" w:rsidP="002002F8">
      <w:pPr>
        <w:spacing w:after="0" w:line="240" w:lineRule="auto"/>
        <w:ind w:right="14"/>
        <w:rPr>
          <w:sz w:val="8"/>
          <w:szCs w:val="16"/>
        </w:rPr>
      </w:pPr>
    </w:p>
    <w:p w:rsidR="002002F8" w:rsidRDefault="002002F8" w:rsidP="002002F8">
      <w:pPr>
        <w:spacing w:after="0" w:line="240" w:lineRule="auto"/>
        <w:ind w:left="-15" w:right="14" w:firstLine="724"/>
      </w:pPr>
      <w:r>
        <w:t xml:space="preserve">4.1. Урегулирование (устранение) конфликтов интересов осуществляется комиссией по соблюдению требований к служебному поведению работников и урегулированию конфликта интересов. </w:t>
      </w:r>
    </w:p>
    <w:p w:rsidR="002002F8" w:rsidRDefault="002002F8" w:rsidP="002002F8">
      <w:pPr>
        <w:numPr>
          <w:ilvl w:val="1"/>
          <w:numId w:val="2"/>
        </w:numPr>
        <w:spacing w:after="0" w:line="240" w:lineRule="auto"/>
        <w:ind w:left="0" w:right="14" w:firstLine="709"/>
      </w:pPr>
      <w:r>
        <w:t>Работники должны без промедления сообщать о любых конфликтах интересов руководителю организации, с ук</w:t>
      </w:r>
      <w:r w:rsidR="008939F9">
        <w:t xml:space="preserve">азанием его сторон и </w:t>
      </w:r>
      <w:r w:rsidR="000167B7">
        <w:t>сути, и</w:t>
      </w:r>
      <w:r>
        <w:t xml:space="preserve">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 </w:t>
      </w:r>
    </w:p>
    <w:p w:rsidR="002002F8" w:rsidRDefault="002002F8" w:rsidP="002002F8">
      <w:pPr>
        <w:numPr>
          <w:ilvl w:val="1"/>
          <w:numId w:val="2"/>
        </w:numPr>
        <w:spacing w:after="0" w:line="240" w:lineRule="auto"/>
        <w:ind w:left="0" w:right="14" w:firstLine="709"/>
      </w:pPr>
      <w:r>
        <w:t xml:space="preserve">Предотвращение или урегулирование конфликта интересов может состоять в: </w:t>
      </w:r>
    </w:p>
    <w:p w:rsidR="002002F8" w:rsidRDefault="002002F8" w:rsidP="002002F8">
      <w:pPr>
        <w:tabs>
          <w:tab w:val="left" w:pos="709"/>
          <w:tab w:val="center" w:pos="1672"/>
          <w:tab w:val="center" w:pos="3989"/>
          <w:tab w:val="center" w:pos="6065"/>
          <w:tab w:val="center" w:pos="7609"/>
          <w:tab w:val="right" w:pos="9927"/>
        </w:tabs>
        <w:spacing w:after="0" w:line="240" w:lineRule="auto"/>
        <w:ind w:left="0" w:firstLine="709"/>
        <w:rPr>
          <w:szCs w:val="28"/>
        </w:rPr>
      </w:pPr>
      <w:r>
        <w:rPr>
          <w:rFonts w:ascii="Calibri" w:eastAsia="Calibri" w:hAnsi="Calibri" w:cs="Calibri"/>
          <w:szCs w:val="28"/>
        </w:rPr>
        <w:t xml:space="preserve">- </w:t>
      </w:r>
      <w:r>
        <w:rPr>
          <w:szCs w:val="28"/>
        </w:rPr>
        <w:t xml:space="preserve">ограничение доступа </w:t>
      </w:r>
      <w:r>
        <w:rPr>
          <w:szCs w:val="28"/>
        </w:rPr>
        <w:tab/>
        <w:t xml:space="preserve">работника к </w:t>
      </w:r>
      <w:r>
        <w:rPr>
          <w:szCs w:val="28"/>
        </w:rPr>
        <w:tab/>
        <w:t xml:space="preserve">конкретной информации, которая может затрагивать личные интересы работника; </w:t>
      </w:r>
    </w:p>
    <w:p w:rsidR="002002F8" w:rsidRDefault="002002F8" w:rsidP="002002F8">
      <w:pPr>
        <w:spacing w:after="0" w:line="240" w:lineRule="auto"/>
        <w:ind w:left="0" w:right="14"/>
      </w:pPr>
      <w:r>
        <w:lastRenderedPageBreak/>
        <w:t xml:space="preserve">- добровольном отказе работника или его отстранение (постоянное или временное) от участия в обсуждении и процессе принятия решений                                       по вопросам, которые находятся или могут оказаться под влиянием конфликта интересов;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пересмотре и изменении трудовых обязанностей работника;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временном отстранении работника от должности, если его личные интересы входят в противоречие с трудовыми обязанностями;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переводе работника на должность, предусматривающую выполнение трудовых обязанностей, не связанных с конфликтом интересов;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передаче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отказе работника от своего личного интереса, порождающего конфликт                          с интересами организации;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увольнении работника из организации по инициативе работника; </w:t>
      </w:r>
    </w:p>
    <w:p w:rsidR="002002F8" w:rsidRDefault="002002F8" w:rsidP="002002F8">
      <w:pPr>
        <w:spacing w:after="0" w:line="240" w:lineRule="auto"/>
        <w:ind w:left="0" w:right="14"/>
      </w:pPr>
      <w:r>
        <w:t xml:space="preserve">- 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2002F8" w:rsidRDefault="002002F8" w:rsidP="002002F8">
      <w:pPr>
        <w:spacing w:after="0" w:line="240" w:lineRule="auto"/>
        <w:ind w:left="-15" w:right="14"/>
      </w:pPr>
      <w:r>
        <w:t>4.</w:t>
      </w:r>
      <w:proofErr w:type="gramStart"/>
      <w:r>
        <w:t>4.Типовые</w:t>
      </w:r>
      <w:proofErr w:type="gramEnd"/>
      <w:r>
        <w:t xml:space="preserve"> ситуации конфликта интересов приведены в Приложении                    № 1  к Положению о конфликте интересов. </w:t>
      </w:r>
    </w:p>
    <w:p w:rsidR="002002F8" w:rsidRDefault="002002F8" w:rsidP="002002F8">
      <w:pPr>
        <w:spacing w:after="0" w:line="240" w:lineRule="auto"/>
        <w:ind w:left="0" w:right="14" w:firstLine="709"/>
      </w:pPr>
    </w:p>
    <w:p w:rsidR="002002F8" w:rsidRDefault="002002F8" w:rsidP="002002F8">
      <w:pPr>
        <w:spacing w:after="0" w:line="240" w:lineRule="auto"/>
        <w:ind w:left="0" w:right="14" w:firstLine="709"/>
      </w:pPr>
    </w:p>
    <w:p w:rsidR="002002F8" w:rsidRDefault="002002F8" w:rsidP="002002F8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Приложение № 1</w:t>
      </w:r>
    </w:p>
    <w:p w:rsidR="002002F8" w:rsidRDefault="002002F8" w:rsidP="002002F8">
      <w:pPr>
        <w:spacing w:after="0" w:line="240" w:lineRule="auto"/>
        <w:ind w:left="0" w:firstLine="0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 Положению интересов</w:t>
      </w:r>
      <w:r w:rsidR="008A4F73">
        <w:rPr>
          <w:bCs/>
          <w:iCs/>
          <w:sz w:val="24"/>
          <w:szCs w:val="24"/>
        </w:rPr>
        <w:t xml:space="preserve"> в МБОУ </w:t>
      </w:r>
      <w:r w:rsidR="00D55B7F">
        <w:rPr>
          <w:bCs/>
          <w:iCs/>
          <w:sz w:val="24"/>
          <w:szCs w:val="24"/>
        </w:rPr>
        <w:t>«Саглынская СОШ</w:t>
      </w:r>
    </w:p>
    <w:p w:rsidR="00D55B7F" w:rsidRDefault="00D55B7F" w:rsidP="002002F8">
      <w:pPr>
        <w:spacing w:after="0" w:line="240" w:lineRule="auto"/>
        <w:ind w:left="0" w:firstLine="0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Овюрского кожууна»</w:t>
      </w:r>
    </w:p>
    <w:p w:rsidR="002002F8" w:rsidRDefault="002002F8" w:rsidP="002002F8">
      <w:pPr>
        <w:spacing w:after="0" w:line="240" w:lineRule="auto"/>
        <w:ind w:left="0" w:firstLine="0"/>
        <w:jc w:val="right"/>
        <w:rPr>
          <w:bCs/>
          <w:iCs/>
          <w:sz w:val="24"/>
          <w:szCs w:val="24"/>
        </w:rPr>
      </w:pPr>
    </w:p>
    <w:p w:rsidR="002002F8" w:rsidRDefault="002002F8" w:rsidP="002002F8">
      <w:pPr>
        <w:spacing w:after="0" w:line="240" w:lineRule="auto"/>
        <w:ind w:left="0" w:firstLine="0"/>
        <w:jc w:val="right"/>
        <w:rPr>
          <w:bCs/>
          <w:iCs/>
          <w:sz w:val="24"/>
          <w:szCs w:val="24"/>
        </w:rPr>
      </w:pPr>
    </w:p>
    <w:p w:rsidR="002002F8" w:rsidRDefault="002002F8" w:rsidP="002002F8">
      <w:pPr>
        <w:spacing w:after="0" w:line="24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Типовые ситуации конфликта интересов.</w:t>
      </w:r>
    </w:p>
    <w:p w:rsidR="002002F8" w:rsidRDefault="002002F8" w:rsidP="002002F8">
      <w:pPr>
        <w:spacing w:after="0" w:line="240" w:lineRule="auto"/>
        <w:ind w:left="0" w:firstLine="0"/>
        <w:jc w:val="center"/>
        <w:rPr>
          <w:b/>
          <w:bCs/>
          <w:sz w:val="8"/>
          <w:szCs w:val="16"/>
        </w:rPr>
      </w:pPr>
    </w:p>
    <w:p w:rsidR="002002F8" w:rsidRDefault="002002F8" w:rsidP="002002F8">
      <w:pPr>
        <w:numPr>
          <w:ilvl w:val="0"/>
          <w:numId w:val="3"/>
        </w:numPr>
        <w:spacing w:after="0" w:line="240" w:lineRule="auto"/>
        <w:ind w:left="0" w:right="14" w:firstLine="697"/>
      </w:pPr>
      <w:r>
        <w:t xml:space="preserve">Работник организации А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того решения, которое является предметом конфликта интересов. </w:t>
      </w:r>
    </w:p>
    <w:p w:rsidR="002002F8" w:rsidRDefault="002002F8" w:rsidP="002002F8">
      <w:pPr>
        <w:numPr>
          <w:ilvl w:val="0"/>
          <w:numId w:val="3"/>
        </w:numPr>
        <w:spacing w:after="0" w:line="240" w:lineRule="auto"/>
        <w:ind w:left="0" w:right="14" w:firstLine="697"/>
      </w:pPr>
      <w:r>
        <w:t xml:space="preserve">Работник организации А участвует в принятии кадровых решений                          в отношении лиц, являющихся его родственниками, друзьями или иными лицами, с которым связана его личная заинтересованность.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руководитель принимает решение об увеличении заработной платы (выплаты премии) в отношении своего подчинённого, который одновременно связан с ним родственными отношениями. </w:t>
      </w:r>
    </w:p>
    <w:p w:rsidR="002002F8" w:rsidRDefault="002002F8" w:rsidP="002002F8">
      <w:pPr>
        <w:spacing w:after="0" w:line="240" w:lineRule="auto"/>
        <w:ind w:left="0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перевод работника </w:t>
      </w:r>
      <w:r>
        <w:lastRenderedPageBreak/>
        <w:t xml:space="preserve">(его подчиненного) на иную должность или изменение круга его должностных обязанностей. </w:t>
      </w:r>
    </w:p>
    <w:p w:rsidR="002002F8" w:rsidRDefault="002002F8" w:rsidP="002002F8">
      <w:pPr>
        <w:numPr>
          <w:ilvl w:val="0"/>
          <w:numId w:val="3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имеющей деловые отношения                                       с организацией А, намеревающейся установить такие отношения или являющейся её конкурентом.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организации, ответственный за закупку материальных средств производства,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работнику организации, обладающему конфиденциальной информацией о деятельности организации, поступает предложение о работе                    от организации, являющейся конкурентом его непосредственного работодателя.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 </w:t>
      </w:r>
    </w:p>
    <w:p w:rsidR="002002F8" w:rsidRDefault="002002F8" w:rsidP="002002F8">
      <w:pPr>
        <w:numPr>
          <w:ilvl w:val="0"/>
          <w:numId w:val="3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являющейся материнской, дочерней или иным образом аффилированной с организацией А.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 А выполняет по совместительству иную работу в организации Б, являющейся дочерним предприятием организации                         А. При этом трудовые обязанности работника в организации А связаны                                  с осуществлением контрольных полномочий в отношении организации Б.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 xml:space="preserve">Возможные способы урегулирования: </w:t>
      </w:r>
      <w:r>
        <w:t>изменение</w:t>
      </w:r>
      <w:r w:rsidR="000167B7">
        <w:t xml:space="preserve"> </w:t>
      </w:r>
      <w:r>
        <w:t xml:space="preserve">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                                       от выполнения иной оплачиваемой работы. </w:t>
      </w:r>
    </w:p>
    <w:p w:rsidR="002002F8" w:rsidRDefault="002002F8" w:rsidP="002002F8">
      <w:pPr>
        <w:numPr>
          <w:ilvl w:val="0"/>
          <w:numId w:val="3"/>
        </w:numPr>
        <w:spacing w:after="0" w:line="240" w:lineRule="auto"/>
        <w:ind w:left="0" w:right="14" w:firstLine="697"/>
      </w:pPr>
      <w:r>
        <w:t xml:space="preserve">Работник организации А принимает решение о закупке организацией 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интересов. </w:t>
      </w:r>
    </w:p>
    <w:p w:rsidR="002002F8" w:rsidRDefault="002002F8" w:rsidP="002002F8">
      <w:pPr>
        <w:numPr>
          <w:ilvl w:val="0"/>
          <w:numId w:val="3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владеет ценными бумагами организации                             Б, которая имеет деловые отношения с организацией А, намеревается установить такие отношения или является её конкурентом.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lastRenderedPageBreak/>
        <w:t>Пример:</w:t>
      </w:r>
      <w:r>
        <w:t xml:space="preserve"> работник организации А принимает решение об инвестировании средств организации А. Потенциальным объектом инвестиций является организация Б, ценные бумаги которой принадлежат работнику.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 </w:t>
      </w:r>
    </w:p>
    <w:p w:rsidR="002002F8" w:rsidRDefault="002002F8" w:rsidP="002002F8">
      <w:pPr>
        <w:numPr>
          <w:ilvl w:val="0"/>
          <w:numId w:val="3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имеет финансовые или имущественные обязательства перед организацией Б, которая имеет деловые отношения                                 с организацией А, намеревается установить такие отношения или является                                её конкурентом.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 А имеет кредитные обязательства перед организацией Б, при этом в трудовые обязанности работника А входит принятие решений о привлечении заемных средств.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путём предоставления ссуды организацией-работодателем. </w:t>
      </w:r>
    </w:p>
    <w:p w:rsidR="002002F8" w:rsidRDefault="002002F8" w:rsidP="002002F8">
      <w:pPr>
        <w:numPr>
          <w:ilvl w:val="0"/>
          <w:numId w:val="3"/>
        </w:numPr>
        <w:spacing w:after="0" w:line="240" w:lineRule="auto"/>
        <w:ind w:left="0" w:right="14" w:firstLine="697"/>
      </w:pPr>
      <w:r>
        <w:t xml:space="preserve">Работник организации А принимает решения об установлении (сохранении) деловых отношений организации А с организацией Б, которая имеет перед работником или иным лицом, с которым связана личная заинтересованность работника, финансовые или имущественные обязательства.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организация Б имеет перед работником организации А долговое обязательство за использование товаров, являющихся результатами интеллектуальной деятельности, на которую работник или иное </w:t>
      </w:r>
      <w:r w:rsidR="000167B7">
        <w:t>лицо, с</w:t>
      </w:r>
      <w:r>
        <w:t xml:space="preserve"> которым связана личная заинтересованность работника, обладает исключительными правами. При этом в полномочия работник</w:t>
      </w:r>
      <w:r w:rsidR="008939F9">
        <w:t>а организации                 А</w:t>
      </w:r>
      <w:r w:rsidR="000167B7">
        <w:t xml:space="preserve"> </w:t>
      </w:r>
      <w:r>
        <w:t xml:space="preserve">входит принятие решений о сохранении или прекращении деловых отношений организации А с организацией Б, в которых организация Б очень заинтересована.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 </w:t>
      </w:r>
    </w:p>
    <w:p w:rsidR="002002F8" w:rsidRDefault="002002F8" w:rsidP="002002F8">
      <w:pPr>
        <w:numPr>
          <w:ilvl w:val="0"/>
          <w:numId w:val="3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получает материальные блага или услуги от организации Б, которая имеет деловые отношения с организацией                                    А, намеревается установить такие отношения или является её конкурентом.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 xml:space="preserve">Пример: </w:t>
      </w:r>
      <w:r>
        <w:t>работник организации А, в чьи трудовые обязанности входит контроль за качеством товаров и услуг, предоставляемых организации</w:t>
      </w:r>
      <w:r w:rsidR="000167B7">
        <w:t xml:space="preserve"> </w:t>
      </w:r>
      <w:r w:rsidR="008939F9">
        <w:t>А</w:t>
      </w:r>
      <w:r w:rsidR="000167B7">
        <w:t xml:space="preserve"> </w:t>
      </w:r>
      <w:r>
        <w:t xml:space="preserve">контрагентами, получает значительную скидку на товары организации                           Б, которая является поставщиком компании А.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рекомендация работнику отказаться от предоставляемых благ или услуг; отстранение работника                                 от </w:t>
      </w:r>
      <w:r>
        <w:lastRenderedPageBreak/>
        <w:t xml:space="preserve">принятия решения, которое является предметом конфликта интересов; изменение трудовых обязанностей работника. </w:t>
      </w:r>
    </w:p>
    <w:p w:rsidR="002002F8" w:rsidRDefault="002002F8" w:rsidP="002002F8">
      <w:pPr>
        <w:numPr>
          <w:ilvl w:val="0"/>
          <w:numId w:val="3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получает дорогостоящие подарки от своего подчинённого или иного работника организации А, в отношении которого работник выполняет контрольные функции.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 получает в связи с днём рождения дорогостоящий подарок от своего подчинённого,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                                  в организации.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 xml:space="preserve">Возможные способы урегулирования: </w:t>
      </w:r>
      <w:r w:rsidR="008939F9">
        <w:t xml:space="preserve">рекомендация работнику вернуть </w:t>
      </w:r>
      <w:r>
        <w:t xml:space="preserve">дорогостоящий подарок дарителю; установление правил корпоративного поведения, рекомендующих воздерживаться от дарения/принятия дорогостоящих подарков; перевод работника (его подчиненного) на иную должность или изменение круга его должностных обязанностей. </w:t>
      </w:r>
    </w:p>
    <w:p w:rsidR="002002F8" w:rsidRDefault="002002F8" w:rsidP="002002F8">
      <w:pPr>
        <w:numPr>
          <w:ilvl w:val="0"/>
          <w:numId w:val="3"/>
        </w:numPr>
        <w:spacing w:after="0" w:line="240" w:lineRule="auto"/>
        <w:ind w:left="0" w:right="14" w:firstLine="697"/>
      </w:pPr>
      <w:r>
        <w:t xml:space="preserve">Работник организации А уполномочен принимать решения                                об установлении, сохранении или прекращении деловых отношений организации А с организацией Б, от которой ему поступает предложение трудоустройства.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организация Б заинтересована в заключении долгосрочного договора аренды производственных и торговых площадей с организацией                              А. Организация Б делает предложение трудоустройства работнику организации</w:t>
      </w:r>
      <w:r w:rsidR="000167B7">
        <w:t xml:space="preserve"> </w:t>
      </w:r>
      <w:r>
        <w:t xml:space="preserve">А, уполномоченному принять решение о заключении договора аренды, или иному лицу, с которым связана личная заинтересованность работника организации А.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интересов. </w:t>
      </w:r>
    </w:p>
    <w:p w:rsidR="002002F8" w:rsidRDefault="002002F8" w:rsidP="002002F8">
      <w:pPr>
        <w:numPr>
          <w:ilvl w:val="0"/>
          <w:numId w:val="3"/>
        </w:numPr>
        <w:spacing w:after="0" w:line="240" w:lineRule="auto"/>
        <w:ind w:left="0" w:right="14" w:firstLine="697"/>
      </w:pPr>
      <w:r>
        <w:t xml:space="preserve">Работник организации А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 А, занимающейся разведкой и добычей полезных ископаемых, сообщает о заинтересованности организации                                     А в приобретении земельных участков владельцу этих участков, который является его другом. </w:t>
      </w:r>
    </w:p>
    <w:p w:rsidR="002002F8" w:rsidRDefault="002002F8" w:rsidP="002002F8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                       с выполнением трудовых обязанностей. </w:t>
      </w:r>
    </w:p>
    <w:p w:rsidR="007752B6" w:rsidRDefault="007752B6"/>
    <w:sectPr w:rsidR="007752B6" w:rsidSect="006F12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043"/>
    <w:multiLevelType w:val="hybridMultilevel"/>
    <w:tmpl w:val="37202502"/>
    <w:lvl w:ilvl="0" w:tplc="3AF4EE4A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C70BF46">
      <w:start w:val="1"/>
      <w:numFmt w:val="lowerLetter"/>
      <w:lvlText w:val="%2"/>
      <w:lvlJc w:val="left"/>
      <w:pPr>
        <w:ind w:left="2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A066D96">
      <w:start w:val="1"/>
      <w:numFmt w:val="lowerRoman"/>
      <w:lvlText w:val="%3"/>
      <w:lvlJc w:val="left"/>
      <w:pPr>
        <w:ind w:left="2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5CEBAD6">
      <w:start w:val="1"/>
      <w:numFmt w:val="decimal"/>
      <w:lvlText w:val="%4"/>
      <w:lvlJc w:val="left"/>
      <w:pPr>
        <w:ind w:left="3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9AE743A">
      <w:start w:val="1"/>
      <w:numFmt w:val="lowerLetter"/>
      <w:lvlText w:val="%5"/>
      <w:lvlJc w:val="left"/>
      <w:pPr>
        <w:ind w:left="4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2688AFA">
      <w:start w:val="1"/>
      <w:numFmt w:val="lowerRoman"/>
      <w:lvlText w:val="%6"/>
      <w:lvlJc w:val="left"/>
      <w:pPr>
        <w:ind w:left="4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A30D280">
      <w:start w:val="1"/>
      <w:numFmt w:val="decimal"/>
      <w:lvlText w:val="%7"/>
      <w:lvlJc w:val="left"/>
      <w:pPr>
        <w:ind w:left="5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DA85BE4">
      <w:start w:val="1"/>
      <w:numFmt w:val="lowerLetter"/>
      <w:lvlText w:val="%8"/>
      <w:lvlJc w:val="left"/>
      <w:pPr>
        <w:ind w:left="6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C340D40">
      <w:start w:val="1"/>
      <w:numFmt w:val="lowerRoman"/>
      <w:lvlText w:val="%9"/>
      <w:lvlJc w:val="left"/>
      <w:pPr>
        <w:ind w:left="7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45C1507"/>
    <w:multiLevelType w:val="multilevel"/>
    <w:tmpl w:val="B83C5F08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E1D6FD5"/>
    <w:multiLevelType w:val="multilevel"/>
    <w:tmpl w:val="54721C0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 w16cid:durableId="983696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4713962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6880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2F8"/>
    <w:rsid w:val="000167B7"/>
    <w:rsid w:val="0006777E"/>
    <w:rsid w:val="002002F8"/>
    <w:rsid w:val="003E2845"/>
    <w:rsid w:val="005607C1"/>
    <w:rsid w:val="005C1485"/>
    <w:rsid w:val="006577E6"/>
    <w:rsid w:val="006F123F"/>
    <w:rsid w:val="007752B6"/>
    <w:rsid w:val="008939F9"/>
    <w:rsid w:val="008A4F73"/>
    <w:rsid w:val="00D55B7F"/>
    <w:rsid w:val="00E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134EF-B2E3-4219-B0A6-01BF6161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2F8"/>
    <w:pPr>
      <w:spacing w:after="14" w:line="268" w:lineRule="auto"/>
      <w:ind w:left="2205" w:firstLine="698"/>
    </w:pPr>
    <w:rPr>
      <w:rFonts w:eastAsia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2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F7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Филатова_СВ</dc:creator>
  <cp:keywords/>
  <dc:description/>
  <cp:lastModifiedBy>ПК-1</cp:lastModifiedBy>
  <cp:revision>15</cp:revision>
  <cp:lastPrinted>2023-04-04T04:43:00Z</cp:lastPrinted>
  <dcterms:created xsi:type="dcterms:W3CDTF">2021-03-13T05:47:00Z</dcterms:created>
  <dcterms:modified xsi:type="dcterms:W3CDTF">2023-04-04T08:22:00Z</dcterms:modified>
</cp:coreProperties>
</file>